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EB" w:rsidRDefault="00F215EB" w:rsidP="00F215EB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9215" cy="1362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 Dept Cit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</w:t>
      </w:r>
    </w:p>
    <w:p w:rsidR="00F215EB" w:rsidRDefault="00F215EB" w:rsidP="00F215EB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215EB" w:rsidRDefault="00F215EB" w:rsidP="00F215EB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215EB" w:rsidRDefault="00F215EB" w:rsidP="00F215EB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F30677" w:rsidRDefault="00975E78" w:rsidP="00365ADD">
      <w:pPr>
        <w:pStyle w:val="NoSpacing"/>
        <w:jc w:val="center"/>
      </w:pPr>
      <w:r>
        <w:t xml:space="preserve">General Requirements for </w:t>
      </w:r>
      <w:r w:rsidR="00365ADD">
        <w:t>Mobile Food-Concession Trucks/Trailers</w:t>
      </w:r>
    </w:p>
    <w:p w:rsidR="00365ADD" w:rsidRDefault="00365ADD" w:rsidP="00365ADD">
      <w:pPr>
        <w:pStyle w:val="NoSpacing"/>
      </w:pPr>
    </w:p>
    <w:p w:rsidR="00365ADD" w:rsidRDefault="00365ADD" w:rsidP="00365ADD">
      <w:pPr>
        <w:pStyle w:val="NoSpacing"/>
      </w:pPr>
    </w:p>
    <w:p w:rsidR="00365ADD" w:rsidRPr="00365ADD" w:rsidRDefault="00365ADD" w:rsidP="00365ADD">
      <w:pPr>
        <w:pStyle w:val="NoSpacing"/>
        <w:rPr>
          <w:b/>
          <w:u w:val="single"/>
        </w:rPr>
      </w:pPr>
      <w:r w:rsidRPr="00365ADD">
        <w:rPr>
          <w:b/>
          <w:u w:val="single"/>
        </w:rPr>
        <w:t>Extinguisher Requirement</w:t>
      </w:r>
      <w:r>
        <w:rPr>
          <w:b/>
          <w:u w:val="single"/>
        </w:rPr>
        <w:t>s</w:t>
      </w:r>
    </w:p>
    <w:p w:rsidR="00365ADD" w:rsidRDefault="00365ADD" w:rsidP="00365ADD">
      <w:pPr>
        <w:pStyle w:val="NoSpacing"/>
      </w:pPr>
      <w:r>
        <w:t xml:space="preserve"> </w:t>
      </w:r>
    </w:p>
    <w:p w:rsidR="00365ADD" w:rsidRDefault="00365ADD" w:rsidP="00365ADD">
      <w:pPr>
        <w:pStyle w:val="NoSpacing"/>
      </w:pPr>
      <w:r>
        <w:t>All food/concession truck and trailers will be required to have at least one class ABC fire extinguisher with a minimum classification of 2A10BC rating (5 LB.).  The fire extinguisher should be mounted in a visible location and easily accessible</w:t>
      </w:r>
      <w:r w:rsidR="00A71130">
        <w:t>.</w:t>
      </w:r>
    </w:p>
    <w:p w:rsidR="00A71130" w:rsidRDefault="00A71130" w:rsidP="00365ADD">
      <w:pPr>
        <w:pStyle w:val="NoSpacing"/>
      </w:pPr>
    </w:p>
    <w:p w:rsidR="00A71130" w:rsidRDefault="00365ADD" w:rsidP="00365ADD">
      <w:pPr>
        <w:pStyle w:val="NoSpacing"/>
      </w:pPr>
      <w:r>
        <w:t>If grease laden vapors are produced while cooking</w:t>
      </w:r>
      <w:r w:rsidR="00825579">
        <w:t>,</w:t>
      </w:r>
      <w:r>
        <w:t xml:space="preserve"> then an additional class K fire extinguisher will be required.  This fire extinguisher should be at least a 1.5 gallon capacity.  This size fire extinguisher is good for up to four fryers with a maximum cooking capacity of 80 pounds.  These fire extinguishers are designed to be used with grease vapors.</w:t>
      </w:r>
      <w:r w:rsidR="00E40ACD">
        <w:t xml:space="preserve">  The fire extinguisher should be mounted in visible location and easily accessible.  </w:t>
      </w:r>
    </w:p>
    <w:p w:rsidR="00A71130" w:rsidRDefault="00A71130" w:rsidP="00365ADD">
      <w:pPr>
        <w:pStyle w:val="NoSpacing"/>
      </w:pPr>
    </w:p>
    <w:p w:rsidR="00E40ACD" w:rsidRDefault="00E40ACD" w:rsidP="00365ADD">
      <w:pPr>
        <w:pStyle w:val="NoSpacing"/>
      </w:pPr>
      <w:r>
        <w:t>If the fire extinguisher</w:t>
      </w:r>
      <w:r w:rsidR="00A71130">
        <w:t>s</w:t>
      </w:r>
      <w:r>
        <w:t xml:space="preserve"> </w:t>
      </w:r>
      <w:r w:rsidR="00A71130">
        <w:t>are not new, they</w:t>
      </w:r>
      <w:r w:rsidR="00825579">
        <w:t xml:space="preserve"> shall</w:t>
      </w:r>
      <w:r>
        <w:t xml:space="preserve"> have an inspection tag installed by a licensed fire extinguisher company.  The</w:t>
      </w:r>
      <w:r w:rsidR="00A71130">
        <w:t xml:space="preserve">se </w:t>
      </w:r>
      <w:r>
        <w:t>inspection tag</w:t>
      </w:r>
      <w:r w:rsidR="00A71130">
        <w:t>(s) are</w:t>
      </w:r>
      <w:r>
        <w:t xml:space="preserve"> required annually.</w:t>
      </w:r>
    </w:p>
    <w:p w:rsidR="00E40ACD" w:rsidRDefault="00E40ACD" w:rsidP="00365ADD">
      <w:pPr>
        <w:pStyle w:val="NoSpacing"/>
      </w:pPr>
    </w:p>
    <w:p w:rsidR="00E40ACD" w:rsidRDefault="00E40ACD" w:rsidP="00365ADD">
      <w:pPr>
        <w:pStyle w:val="NoSpacing"/>
        <w:rPr>
          <w:b/>
          <w:u w:val="single"/>
        </w:rPr>
      </w:pPr>
      <w:r w:rsidRPr="00E40ACD">
        <w:rPr>
          <w:b/>
          <w:u w:val="single"/>
        </w:rPr>
        <w:t>Type I Hood Requirement</w:t>
      </w:r>
    </w:p>
    <w:p w:rsidR="00E40ACD" w:rsidRDefault="00E40ACD" w:rsidP="00365ADD">
      <w:pPr>
        <w:pStyle w:val="NoSpacing"/>
        <w:rPr>
          <w:b/>
          <w:u w:val="single"/>
        </w:rPr>
      </w:pPr>
    </w:p>
    <w:p w:rsidR="00E40ACD" w:rsidRDefault="00E40ACD" w:rsidP="00365ADD">
      <w:pPr>
        <w:pStyle w:val="NoSpacing"/>
      </w:pPr>
      <w:r>
        <w:t xml:space="preserve">If grease vapors are produced inside the food/concession truck or trailer, a commercial </w:t>
      </w:r>
      <w:r w:rsidR="00EB0A98">
        <w:t>hood exhaust</w:t>
      </w:r>
      <w:r>
        <w:t xml:space="preserve"> </w:t>
      </w:r>
      <w:r w:rsidR="00EB0A98">
        <w:t xml:space="preserve">system </w:t>
      </w:r>
      <w:r>
        <w:t>and components will be required to be installed.  An automatic fire suppression system will</w:t>
      </w:r>
      <w:r w:rsidR="00EB0A98">
        <w:t xml:space="preserve"> also be required.  The hood exhaust system and fire suppression system will be required to be installed and maintained per the International Fire Code, International Mechanical Code and NFPA standards.</w:t>
      </w:r>
    </w:p>
    <w:p w:rsidR="00EB0A98" w:rsidRDefault="00EB0A98" w:rsidP="00365ADD">
      <w:pPr>
        <w:pStyle w:val="NoSpacing"/>
      </w:pPr>
    </w:p>
    <w:p w:rsidR="00EB0A98" w:rsidRDefault="00F64C72" w:rsidP="00365ADD">
      <w:pPr>
        <w:pStyle w:val="NoSpacing"/>
        <w:rPr>
          <w:b/>
          <w:u w:val="single"/>
        </w:rPr>
      </w:pPr>
      <w:r w:rsidRPr="00F64C72">
        <w:rPr>
          <w:b/>
          <w:u w:val="single"/>
        </w:rPr>
        <w:t>Compressed Gas</w:t>
      </w:r>
    </w:p>
    <w:p w:rsidR="00F64C72" w:rsidRDefault="00F64C72" w:rsidP="00365ADD">
      <w:pPr>
        <w:pStyle w:val="NoSpacing"/>
        <w:rPr>
          <w:b/>
          <w:u w:val="single"/>
        </w:rPr>
      </w:pPr>
    </w:p>
    <w:p w:rsidR="00CE4E0D" w:rsidRDefault="0095134E" w:rsidP="00365ADD">
      <w:pPr>
        <w:pStyle w:val="NoSpacing"/>
      </w:pPr>
      <w:r>
        <w:t>Liquid propan</w:t>
      </w:r>
      <w:r w:rsidR="00825579">
        <w:t>e (LP) gas containers are to be stored</w:t>
      </w:r>
      <w:r>
        <w:t xml:space="preserve"> in the upright position and secured to prevent tipping ov</w:t>
      </w:r>
      <w:r w:rsidR="00825579">
        <w:t>er.  LP gas containers are to be</w:t>
      </w:r>
      <w:r>
        <w:t xml:space="preserve"> stored away from open flames and heat sources.  Portable LP gas containers must be isolated from the passenger/work area of the food/concession truck or trailer.</w:t>
      </w:r>
      <w:r w:rsidR="0099137C">
        <w:t xml:space="preserve">  </w:t>
      </w:r>
    </w:p>
    <w:p w:rsidR="00CE4E0D" w:rsidRDefault="00CE4E0D" w:rsidP="00365ADD">
      <w:pPr>
        <w:pStyle w:val="NoSpacing"/>
      </w:pPr>
    </w:p>
    <w:p w:rsidR="00F64C72" w:rsidRPr="0095134E" w:rsidRDefault="00320884" w:rsidP="00365ADD">
      <w:pPr>
        <w:pStyle w:val="NoSpacing"/>
      </w:pPr>
      <w:r>
        <w:t>*</w:t>
      </w:r>
      <w:r w:rsidR="00975E78">
        <w:t>This</w:t>
      </w:r>
      <w:r w:rsidR="00CE4E0D">
        <w:t xml:space="preserve"> is a general overview and does not include all requirem</w:t>
      </w:r>
      <w:r w:rsidR="003F11D8">
        <w:t>e</w:t>
      </w:r>
      <w:r w:rsidR="00CE4E0D">
        <w:t>n</w:t>
      </w:r>
      <w:r w:rsidR="003F11D8">
        <w:t>t</w:t>
      </w:r>
      <w:r w:rsidR="00CE4E0D">
        <w:t>s.</w:t>
      </w:r>
      <w:r>
        <w:t xml:space="preserve">  </w:t>
      </w:r>
      <w:r w:rsidR="00975E78">
        <w:t xml:space="preserve">Please see the attached NFPA checklist regarding Food Truck Safety.  </w:t>
      </w:r>
      <w:r>
        <w:t xml:space="preserve">If you have any questions, please contact the Fire Prevention Bureau at 256-760-6475. </w:t>
      </w:r>
      <w:r w:rsidR="0095134E">
        <w:t xml:space="preserve">    </w:t>
      </w:r>
    </w:p>
    <w:p w:rsidR="00E40ACD" w:rsidRDefault="00E40ACD" w:rsidP="00365ADD">
      <w:pPr>
        <w:pStyle w:val="NoSpacing"/>
      </w:pPr>
    </w:p>
    <w:p w:rsidR="00365ADD" w:rsidRDefault="00365ADD" w:rsidP="00365ADD">
      <w:pPr>
        <w:pStyle w:val="NoSpacing"/>
      </w:pPr>
      <w:r>
        <w:t xml:space="preserve">       </w:t>
      </w:r>
    </w:p>
    <w:p w:rsidR="00365ADD" w:rsidRDefault="00365ADD" w:rsidP="00365ADD">
      <w:pPr>
        <w:pStyle w:val="NoSpacing"/>
        <w:jc w:val="center"/>
      </w:pPr>
    </w:p>
    <w:p w:rsidR="000261C0" w:rsidRPr="002E2830" w:rsidRDefault="00C904CB" w:rsidP="00F30677">
      <w:pPr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55648" cy="1371600"/>
                <wp:effectExtent l="0" t="0" r="1651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648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BF" w:rsidRPr="00F47228" w:rsidRDefault="00FA23CA" w:rsidP="00BB4AB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8"/>
                              </w:rPr>
                            </w:pPr>
                            <w:r w:rsidRPr="00F47228">
                              <w:rPr>
                                <w:rFonts w:ascii="Arial Rounded MT Bold" w:hAnsi="Arial Rounded MT Bold"/>
                                <w:smallCaps/>
                                <w:sz w:val="20"/>
                                <w:szCs w:val="18"/>
                              </w:rPr>
                              <w:t>Mayor</w:t>
                            </w:r>
                          </w:p>
                          <w:p w:rsidR="00FA23CA" w:rsidRPr="00F47228" w:rsidRDefault="005423F1" w:rsidP="00BB4AB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6"/>
                              </w:rPr>
                              <w:t>Andy Betterton</w:t>
                            </w:r>
                          </w:p>
                          <w:p w:rsidR="00BB4ABF" w:rsidRPr="00F47228" w:rsidRDefault="004F22B4" w:rsidP="00BB4AB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mallCaps/>
                                <w:sz w:val="20"/>
                                <w:szCs w:val="18"/>
                              </w:rPr>
                            </w:pPr>
                            <w:r w:rsidRPr="00F47228">
                              <w:rPr>
                                <w:rFonts w:ascii="Arial Rounded MT Bold" w:hAnsi="Arial Rounded MT Bold"/>
                                <w:smallCaps/>
                                <w:sz w:val="20"/>
                                <w:szCs w:val="18"/>
                              </w:rPr>
                              <w:t>Fire Chief</w:t>
                            </w:r>
                          </w:p>
                          <w:p w:rsidR="00400D15" w:rsidRPr="00F47228" w:rsidRDefault="004F0396" w:rsidP="00400D1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6"/>
                              </w:rPr>
                              <w:t>Jeff</w:t>
                            </w:r>
                            <w:r w:rsidR="00400D15" w:rsidRPr="00F47228"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6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400D15" w:rsidRPr="00F47228"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6"/>
                              </w:rPr>
                              <w:t>y Perkins</w:t>
                            </w:r>
                          </w:p>
                          <w:p w:rsidR="00BB4ABF" w:rsidRPr="00F47228" w:rsidRDefault="005423F1" w:rsidP="00BB4AB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mallCap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sz w:val="20"/>
                                <w:szCs w:val="18"/>
                              </w:rPr>
                              <w:t xml:space="preserve">Interim </w:t>
                            </w:r>
                            <w:r w:rsidR="00A567D4" w:rsidRPr="00F47228">
                              <w:rPr>
                                <w:rFonts w:ascii="Arial Rounded MT Bold" w:hAnsi="Arial Rounded MT Bold"/>
                                <w:smallCaps/>
                                <w:sz w:val="20"/>
                                <w:szCs w:val="18"/>
                              </w:rPr>
                              <w:t>Fire Marshal</w:t>
                            </w:r>
                          </w:p>
                          <w:p w:rsidR="00400D15" w:rsidRPr="00F47228" w:rsidRDefault="005423F1" w:rsidP="00400D15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sz w:val="18"/>
                                <w:szCs w:val="16"/>
                              </w:rPr>
                              <w:t>Ryan Orrick</w:t>
                            </w:r>
                          </w:p>
                          <w:p w:rsidR="00BB4ABF" w:rsidRPr="0099093A" w:rsidRDefault="00BB4ABF" w:rsidP="00BB4AB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6"/>
                              </w:rPr>
                            </w:pPr>
                          </w:p>
                          <w:p w:rsidR="00BB4ABF" w:rsidRPr="0099093A" w:rsidRDefault="00BB4ABF" w:rsidP="00BB4AB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6"/>
                              </w:rPr>
                            </w:pPr>
                          </w:p>
                          <w:p w:rsidR="00BB4ABF" w:rsidRDefault="00BB4ABF" w:rsidP="00BB4ABF">
                            <w:pPr>
                              <w:jc w:val="center"/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7.05pt;margin-top:0;width:138.25pt;height:10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" strokecolor="white">
                <v:textbox>
                  <w:txbxContent>
                    <w:p w:rsidR="00BB4ABF" w:rsidRPr="00F47228" w:rsidRDefault="00FA23CA" w:rsidP="00BB4AB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mallCaps/>
                          <w:sz w:val="18"/>
                          <w:szCs w:val="18"/>
                        </w:rPr>
                      </w:pPr>
                      <w:r w:rsidRPr="00F47228">
                        <w:rPr>
                          <w:rFonts w:ascii="Arial Rounded MT Bold" w:hAnsi="Arial Rounded MT Bold"/>
                          <w:smallCaps/>
                          <w:sz w:val="20"/>
                          <w:szCs w:val="18"/>
                        </w:rPr>
                        <w:t>Mayor</w:t>
                      </w:r>
                    </w:p>
                    <w:p w:rsidR="00FA23CA" w:rsidRPr="00F47228" w:rsidRDefault="005423F1" w:rsidP="00BB4AB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mallCaps/>
                          <w:sz w:val="18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6"/>
                        </w:rPr>
                        <w:t>Andy Betterton</w:t>
                      </w:r>
                    </w:p>
                    <w:p w:rsidR="00BB4ABF" w:rsidRPr="00F47228" w:rsidRDefault="004F22B4" w:rsidP="00BB4AB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mallCaps/>
                          <w:sz w:val="20"/>
                          <w:szCs w:val="18"/>
                        </w:rPr>
                      </w:pPr>
                      <w:r w:rsidRPr="00F47228">
                        <w:rPr>
                          <w:rFonts w:ascii="Arial Rounded MT Bold" w:hAnsi="Arial Rounded MT Bold"/>
                          <w:smallCaps/>
                          <w:sz w:val="20"/>
                          <w:szCs w:val="18"/>
                        </w:rPr>
                        <w:t>Fire Chief</w:t>
                      </w:r>
                    </w:p>
                    <w:p w:rsidR="00400D15" w:rsidRPr="00F47228" w:rsidRDefault="004F0396" w:rsidP="00400D1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mallCaps/>
                          <w:sz w:val="18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6"/>
                        </w:rPr>
                        <w:t>Jeff</w:t>
                      </w:r>
                      <w:r w:rsidR="00400D15" w:rsidRPr="00F47228">
                        <w:rPr>
                          <w:rFonts w:ascii="Arial Rounded MT Bold" w:hAnsi="Arial Rounded MT Bold"/>
                          <w:smallCaps/>
                          <w:sz w:val="18"/>
                          <w:szCs w:val="16"/>
                        </w:rPr>
                        <w:t>r</w:t>
                      </w:r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6"/>
                        </w:rPr>
                        <w:t>e</w:t>
                      </w:r>
                      <w:bookmarkStart w:id="1" w:name="_GoBack"/>
                      <w:bookmarkEnd w:id="1"/>
                      <w:r w:rsidR="00400D15" w:rsidRPr="00F47228">
                        <w:rPr>
                          <w:rFonts w:ascii="Arial Rounded MT Bold" w:hAnsi="Arial Rounded MT Bold"/>
                          <w:smallCaps/>
                          <w:sz w:val="18"/>
                          <w:szCs w:val="16"/>
                        </w:rPr>
                        <w:t>y Perkins</w:t>
                      </w:r>
                    </w:p>
                    <w:p w:rsidR="00BB4ABF" w:rsidRPr="00F47228" w:rsidRDefault="005423F1" w:rsidP="00BB4AB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mallCaps/>
                          <w:sz w:val="20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sz w:val="20"/>
                          <w:szCs w:val="18"/>
                        </w:rPr>
                        <w:t xml:space="preserve">Interim </w:t>
                      </w:r>
                      <w:r w:rsidR="00A567D4" w:rsidRPr="00F47228">
                        <w:rPr>
                          <w:rFonts w:ascii="Arial Rounded MT Bold" w:hAnsi="Arial Rounded MT Bold"/>
                          <w:smallCaps/>
                          <w:sz w:val="20"/>
                          <w:szCs w:val="18"/>
                        </w:rPr>
                        <w:t>Fire Marshal</w:t>
                      </w:r>
                    </w:p>
                    <w:p w:rsidR="00400D15" w:rsidRPr="00F47228" w:rsidRDefault="005423F1" w:rsidP="00400D15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mallCaps/>
                          <w:sz w:val="18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sz w:val="18"/>
                          <w:szCs w:val="16"/>
                        </w:rPr>
                        <w:t>Ryan Orrick</w:t>
                      </w:r>
                    </w:p>
                    <w:p w:rsidR="00BB4ABF" w:rsidRPr="0099093A" w:rsidRDefault="00BB4ABF" w:rsidP="00BB4AB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6"/>
                        </w:rPr>
                      </w:pPr>
                    </w:p>
                    <w:p w:rsidR="00BB4ABF" w:rsidRPr="0099093A" w:rsidRDefault="00BB4ABF" w:rsidP="00BB4AB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6"/>
                        </w:rPr>
                      </w:pPr>
                    </w:p>
                    <w:p w:rsidR="00BB4ABF" w:rsidRDefault="00BB4ABF" w:rsidP="00BB4ABF">
                      <w:pPr>
                        <w:jc w:val="center"/>
                        <w:rPr>
                          <w:rFonts w:ascii="Arial" w:hAnsi="Arial"/>
                          <w:sz w:val="6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175000" cy="1238250"/>
                <wp:effectExtent l="0" t="0" r="2540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D05" w:rsidRDefault="00617D05" w:rsidP="00617D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Times New Roman"/>
                                <w:sz w:val="28"/>
                              </w:rPr>
                            </w:pPr>
                            <w:r w:rsidRPr="00617D05">
                              <w:rPr>
                                <w:rFonts w:ascii="Calibri" w:hAnsi="Calibri" w:cs="Times New Roman"/>
                                <w:sz w:val="28"/>
                              </w:rPr>
                              <w:t>Florence Fire Rescue</w:t>
                            </w:r>
                          </w:p>
                          <w:p w:rsidR="00320884" w:rsidRPr="00320884" w:rsidRDefault="00320884" w:rsidP="00617D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320884"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  <w:t>Bureau of Fire Prevention</w:t>
                            </w:r>
                          </w:p>
                          <w:p w:rsidR="00617D05" w:rsidRPr="00320884" w:rsidRDefault="001448BC" w:rsidP="00617D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  <w:t>402 S</w:t>
                            </w:r>
                            <w:r w:rsidR="00F47228"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  <w:t xml:space="preserve"> Wood Avenue</w:t>
                            </w:r>
                          </w:p>
                          <w:p w:rsidR="00617D05" w:rsidRPr="00617D05" w:rsidRDefault="00617D05" w:rsidP="00617D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Times New Roman"/>
                                <w:sz w:val="28"/>
                              </w:rPr>
                            </w:pPr>
                            <w:r w:rsidRPr="00320884"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  <w:t>Florence, AL 35630</w:t>
                            </w:r>
                          </w:p>
                          <w:p w:rsidR="00617D05" w:rsidRPr="000261C0" w:rsidRDefault="00F47228" w:rsidP="00617D0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  <w:t xml:space="preserve">256-760-6475 </w:t>
                            </w:r>
                            <w:r w:rsidR="00617D05" w:rsidRPr="000261C0"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  <w:t>office</w:t>
                            </w:r>
                          </w:p>
                          <w:p w:rsidR="00617D05" w:rsidRPr="00617D05" w:rsidRDefault="00F47228" w:rsidP="00F472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Times New Roman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  <w:t xml:space="preserve">256-760-6430 </w:t>
                            </w:r>
                            <w:r w:rsidR="00617D05" w:rsidRPr="000261C0"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  <w:p w:rsidR="00617D05" w:rsidRPr="00617D05" w:rsidRDefault="00617D05" w:rsidP="00BB4A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250pt;height:97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" o:allowincell="f" filled="f" strokecolor="white">
                <v:textbox>
                  <w:txbxContent>
                    <w:p w:rsidR="00617D05" w:rsidRDefault="00617D05" w:rsidP="00617D05">
                      <w:pPr>
                        <w:spacing w:after="0" w:line="240" w:lineRule="auto"/>
                        <w:jc w:val="center"/>
                        <w:rPr>
                          <w:rFonts w:ascii="Calibri" w:hAnsi="Calibri" w:cs="Times New Roman"/>
                          <w:sz w:val="28"/>
                        </w:rPr>
                      </w:pPr>
                      <w:r w:rsidRPr="00617D05">
                        <w:rPr>
                          <w:rFonts w:ascii="Calibri" w:hAnsi="Calibri" w:cs="Times New Roman"/>
                          <w:sz w:val="28"/>
                        </w:rPr>
                        <w:t>Florence Fire Rescue</w:t>
                      </w:r>
                    </w:p>
                    <w:p w:rsidR="00320884" w:rsidRPr="00320884" w:rsidRDefault="00320884" w:rsidP="00617D05">
                      <w:pPr>
                        <w:spacing w:after="0" w:line="240" w:lineRule="auto"/>
                        <w:jc w:val="center"/>
                        <w:rPr>
                          <w:rFonts w:ascii="Calibri" w:hAnsi="Calibri" w:cs="Times New Roman"/>
                          <w:sz w:val="24"/>
                          <w:szCs w:val="24"/>
                        </w:rPr>
                      </w:pPr>
                      <w:r w:rsidRPr="00320884"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t>Bureau of Fire Prevention</w:t>
                      </w:r>
                    </w:p>
                    <w:p w:rsidR="00617D05" w:rsidRPr="00320884" w:rsidRDefault="001448BC" w:rsidP="00617D05">
                      <w:pPr>
                        <w:spacing w:after="0" w:line="240" w:lineRule="auto"/>
                        <w:jc w:val="center"/>
                        <w:rPr>
                          <w:rFonts w:ascii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t>402 S</w:t>
                      </w:r>
                      <w:r w:rsidR="00F47228"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t xml:space="preserve"> Wood Avenue</w:t>
                      </w:r>
                    </w:p>
                    <w:p w:rsidR="00617D05" w:rsidRPr="00617D05" w:rsidRDefault="00617D05" w:rsidP="00617D05">
                      <w:pPr>
                        <w:spacing w:after="0" w:line="240" w:lineRule="auto"/>
                        <w:jc w:val="center"/>
                        <w:rPr>
                          <w:rFonts w:ascii="Calibri" w:hAnsi="Calibri" w:cs="Times New Roman"/>
                          <w:sz w:val="28"/>
                        </w:rPr>
                      </w:pPr>
                      <w:r w:rsidRPr="00320884"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t>Florence, AL 35630</w:t>
                      </w:r>
                    </w:p>
                    <w:p w:rsidR="00617D05" w:rsidRPr="000261C0" w:rsidRDefault="00F47228" w:rsidP="00617D05">
                      <w:pPr>
                        <w:spacing w:after="0" w:line="240" w:lineRule="auto"/>
                        <w:jc w:val="center"/>
                        <w:rPr>
                          <w:rFonts w:ascii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t xml:space="preserve">256-760-6475 </w:t>
                      </w:r>
                      <w:r w:rsidR="00617D05" w:rsidRPr="000261C0"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t>office</w:t>
                      </w:r>
                    </w:p>
                    <w:p w:rsidR="00617D05" w:rsidRPr="00617D05" w:rsidRDefault="00F47228" w:rsidP="00F47228">
                      <w:pPr>
                        <w:spacing w:after="0" w:line="240" w:lineRule="auto"/>
                        <w:jc w:val="center"/>
                        <w:rPr>
                          <w:rFonts w:ascii="Calibri" w:hAnsi="Calibri" w:cs="Times New Roman"/>
                          <w:sz w:val="28"/>
                        </w:rPr>
                      </w:pPr>
                      <w:r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t xml:space="preserve">256-760-6430 </w:t>
                      </w:r>
                      <w:r w:rsidR="00617D05" w:rsidRPr="000261C0">
                        <w:rPr>
                          <w:rFonts w:ascii="Calibri" w:hAnsi="Calibri" w:cs="Times New Roman"/>
                          <w:sz w:val="24"/>
                          <w:szCs w:val="24"/>
                        </w:rPr>
                        <w:t>fax</w:t>
                      </w:r>
                    </w:p>
                    <w:p w:rsidR="00617D05" w:rsidRPr="00617D05" w:rsidRDefault="00617D05" w:rsidP="00BB4A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-361950</wp:posOffset>
                </wp:positionH>
                <wp:positionV relativeFrom="page">
                  <wp:posOffset>1492250</wp:posOffset>
                </wp:positionV>
                <wp:extent cx="1242695" cy="793750"/>
                <wp:effectExtent l="9525" t="6350" r="508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5EB" w:rsidRDefault="00F215EB" w:rsidP="005C0066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1359C" w:rsidRDefault="0041359C" w:rsidP="0041359C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1359C" w:rsidRPr="0041359C" w:rsidRDefault="0041359C" w:rsidP="0041359C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1359C" w:rsidRPr="00E520B7" w:rsidRDefault="0041359C" w:rsidP="0041359C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8.5pt;margin-top:117.5pt;width:97.85pt;height: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" o:allowincell="f" strokecolor="white">
                <v:textbox>
                  <w:txbxContent>
                    <w:p w:rsidR="00F215EB" w:rsidRDefault="00F215EB" w:rsidP="005C0066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000000"/>
                          <w:sz w:val="16"/>
                          <w:szCs w:val="16"/>
                        </w:rPr>
                      </w:pPr>
                    </w:p>
                    <w:p w:rsidR="0041359C" w:rsidRDefault="0041359C" w:rsidP="0041359C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color w:val="000000"/>
                          <w:sz w:val="16"/>
                          <w:szCs w:val="16"/>
                        </w:rPr>
                      </w:pPr>
                    </w:p>
                    <w:p w:rsidR="0041359C" w:rsidRPr="0041359C" w:rsidRDefault="0041359C" w:rsidP="0041359C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color w:val="000000"/>
                          <w:sz w:val="16"/>
                          <w:szCs w:val="16"/>
                        </w:rPr>
                      </w:pPr>
                    </w:p>
                    <w:p w:rsidR="0041359C" w:rsidRPr="00E520B7" w:rsidRDefault="0041359C" w:rsidP="0041359C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61C0" w:rsidRPr="002E2830" w:rsidSect="00F9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B4" w:rsidRDefault="00C705B4" w:rsidP="00627B6E">
      <w:pPr>
        <w:spacing w:after="0" w:line="240" w:lineRule="auto"/>
      </w:pPr>
      <w:r>
        <w:separator/>
      </w:r>
    </w:p>
  </w:endnote>
  <w:endnote w:type="continuationSeparator" w:id="0">
    <w:p w:rsidR="00C705B4" w:rsidRDefault="00C705B4" w:rsidP="0062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B4" w:rsidRDefault="00C705B4" w:rsidP="00627B6E">
      <w:pPr>
        <w:spacing w:after="0" w:line="240" w:lineRule="auto"/>
      </w:pPr>
      <w:r>
        <w:separator/>
      </w:r>
    </w:p>
  </w:footnote>
  <w:footnote w:type="continuationSeparator" w:id="0">
    <w:p w:rsidR="00C705B4" w:rsidRDefault="00C705B4" w:rsidP="00627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69"/>
    <w:rsid w:val="00017E98"/>
    <w:rsid w:val="000261C0"/>
    <w:rsid w:val="000D5032"/>
    <w:rsid w:val="001448BC"/>
    <w:rsid w:val="00147F11"/>
    <w:rsid w:val="00190FF6"/>
    <w:rsid w:val="0019436A"/>
    <w:rsid w:val="001D6B34"/>
    <w:rsid w:val="0023219C"/>
    <w:rsid w:val="00245869"/>
    <w:rsid w:val="002776CF"/>
    <w:rsid w:val="002E2830"/>
    <w:rsid w:val="00320884"/>
    <w:rsid w:val="00345B78"/>
    <w:rsid w:val="00360D36"/>
    <w:rsid w:val="00365ADD"/>
    <w:rsid w:val="003F11D8"/>
    <w:rsid w:val="00400D15"/>
    <w:rsid w:val="00410BF9"/>
    <w:rsid w:val="0041359C"/>
    <w:rsid w:val="004449BF"/>
    <w:rsid w:val="004A6E1E"/>
    <w:rsid w:val="004D313A"/>
    <w:rsid w:val="004F0396"/>
    <w:rsid w:val="004F22B4"/>
    <w:rsid w:val="00505127"/>
    <w:rsid w:val="0052292D"/>
    <w:rsid w:val="005423F1"/>
    <w:rsid w:val="005A5747"/>
    <w:rsid w:val="005B4F06"/>
    <w:rsid w:val="005C0066"/>
    <w:rsid w:val="005D708C"/>
    <w:rsid w:val="006147EE"/>
    <w:rsid w:val="00617D05"/>
    <w:rsid w:val="00627B6E"/>
    <w:rsid w:val="00647DAC"/>
    <w:rsid w:val="006D7ABD"/>
    <w:rsid w:val="006F111D"/>
    <w:rsid w:val="00737773"/>
    <w:rsid w:val="007A0082"/>
    <w:rsid w:val="00825579"/>
    <w:rsid w:val="00884D89"/>
    <w:rsid w:val="00900FD1"/>
    <w:rsid w:val="00914ED3"/>
    <w:rsid w:val="0095134E"/>
    <w:rsid w:val="00975E78"/>
    <w:rsid w:val="0099137C"/>
    <w:rsid w:val="00A567D4"/>
    <w:rsid w:val="00A64261"/>
    <w:rsid w:val="00A71130"/>
    <w:rsid w:val="00AB29AE"/>
    <w:rsid w:val="00AF6263"/>
    <w:rsid w:val="00B15358"/>
    <w:rsid w:val="00BB4ABF"/>
    <w:rsid w:val="00C705B4"/>
    <w:rsid w:val="00C84977"/>
    <w:rsid w:val="00C904CB"/>
    <w:rsid w:val="00CA630B"/>
    <w:rsid w:val="00CE4E0D"/>
    <w:rsid w:val="00DD136E"/>
    <w:rsid w:val="00E17A63"/>
    <w:rsid w:val="00E21561"/>
    <w:rsid w:val="00E35B6F"/>
    <w:rsid w:val="00E40ACD"/>
    <w:rsid w:val="00E903CB"/>
    <w:rsid w:val="00E95410"/>
    <w:rsid w:val="00EB0A98"/>
    <w:rsid w:val="00F215EB"/>
    <w:rsid w:val="00F30677"/>
    <w:rsid w:val="00F47228"/>
    <w:rsid w:val="00F61B85"/>
    <w:rsid w:val="00F64C72"/>
    <w:rsid w:val="00F9366B"/>
    <w:rsid w:val="00FA23CA"/>
    <w:rsid w:val="00FA702E"/>
    <w:rsid w:val="00FB5DF8"/>
    <w:rsid w:val="00FB683A"/>
    <w:rsid w:val="00FF08F7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182BF-A609-43F0-B1EE-9588A06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66B"/>
  </w:style>
  <w:style w:type="paragraph" w:styleId="Heading1">
    <w:name w:val="heading 1"/>
    <w:basedOn w:val="Normal"/>
    <w:next w:val="Normal"/>
    <w:link w:val="Heading1Char"/>
    <w:qFormat/>
    <w:rsid w:val="005C00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5C00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C00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C00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066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C006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C006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C0066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2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B6E"/>
  </w:style>
  <w:style w:type="paragraph" w:styleId="Footer">
    <w:name w:val="footer"/>
    <w:basedOn w:val="Normal"/>
    <w:link w:val="FooterChar"/>
    <w:uiPriority w:val="99"/>
    <w:semiHidden/>
    <w:unhideWhenUsed/>
    <w:rsid w:val="0062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B6E"/>
  </w:style>
  <w:style w:type="paragraph" w:styleId="NoSpacing">
    <w:name w:val="No Spacing"/>
    <w:uiPriority w:val="1"/>
    <w:qFormat/>
    <w:rsid w:val="00F306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6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mmy.Collier\Local%20Settings\Temporary%20Internet%20Files\Content.Outlook\U7YV78NH\DOI%20Letterhead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DOI Letterhead 2011.dotx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Insurance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Jimmy.Collier</dc:creator>
  <cp:keywords/>
  <dc:description/>
  <cp:lastModifiedBy>Ryan Orrick</cp:lastModifiedBy>
  <cp:revision>3</cp:revision>
  <cp:lastPrinted>2018-05-14T13:59:00Z</cp:lastPrinted>
  <dcterms:created xsi:type="dcterms:W3CDTF">2021-04-29T20:38:00Z</dcterms:created>
  <dcterms:modified xsi:type="dcterms:W3CDTF">2021-04-29T20:40:00Z</dcterms:modified>
</cp:coreProperties>
</file>