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C9D7" w14:textId="5904541F" w:rsidR="00C27958" w:rsidRPr="00C27958" w:rsidRDefault="008529FC" w:rsidP="00C27958">
      <w:pPr>
        <w:rPr>
          <w:b/>
          <w:bCs/>
        </w:rPr>
      </w:pPr>
      <w:bookmarkStart w:id="0" w:name="_GoBack"/>
      <w:bookmarkEnd w:id="0"/>
      <w:r>
        <w:rPr>
          <w:b/>
          <w:bCs/>
        </w:rPr>
        <w:t>Sec. 118</w:t>
      </w:r>
      <w:r w:rsidR="00DF25D3">
        <w:rPr>
          <w:b/>
          <w:bCs/>
        </w:rPr>
        <w:t>-</w:t>
      </w:r>
      <w:r>
        <w:rPr>
          <w:b/>
          <w:bCs/>
        </w:rPr>
        <w:t xml:space="preserve">516 </w:t>
      </w:r>
      <w:r w:rsidR="00C27958" w:rsidRPr="00C27958">
        <w:rPr>
          <w:b/>
          <w:bCs/>
        </w:rPr>
        <w:t>- Mobile food vending.</w:t>
      </w:r>
    </w:p>
    <w:p w14:paraId="736D2B70" w14:textId="6CA158C8" w:rsidR="00C27958" w:rsidRPr="00C27958" w:rsidRDefault="00C27958" w:rsidP="00C27958">
      <w:r w:rsidRPr="00C27958">
        <w:rPr>
          <w:i/>
          <w:iCs/>
        </w:rPr>
        <w:t>Mobile food vending</w:t>
      </w:r>
      <w:r w:rsidRPr="00C27958">
        <w:t xml:space="preserve">. Mobile food vending in </w:t>
      </w:r>
      <w:r w:rsidR="00273F31">
        <w:t xml:space="preserve">Sheffield </w:t>
      </w:r>
      <w:r w:rsidRPr="00C27958">
        <w:t>shall conform to the following regulations:</w:t>
      </w:r>
    </w:p>
    <w:p w14:paraId="2AAB7B1A" w14:textId="188194E9" w:rsidR="00C27958" w:rsidRPr="00C27958" w:rsidRDefault="00C27958" w:rsidP="00C27958">
      <w:r w:rsidRPr="00C27958">
        <w:t>(1)</w:t>
      </w:r>
      <w:r w:rsidR="00CA06E9">
        <w:t xml:space="preserve">  </w:t>
      </w:r>
      <w:r w:rsidR="00E62BBF">
        <w:t>Stationary m</w:t>
      </w:r>
      <w:r w:rsidRPr="00C27958">
        <w:t>obile food vending units located in applicable districts shall have a minimum buffer of 100 feet as measured from the primary entrance of existing restaurants, cafes, and other food related establishments</w:t>
      </w:r>
      <w:r w:rsidR="00C97D3C">
        <w:t xml:space="preserve"> not also owned by the owner of the mobile food vending unit</w:t>
      </w:r>
      <w:r w:rsidR="00E151B2">
        <w:t xml:space="preserve"> unless written permission is provided</w:t>
      </w:r>
      <w:r w:rsidRPr="00C27958">
        <w:t>.</w:t>
      </w:r>
    </w:p>
    <w:p w14:paraId="4B1C6226" w14:textId="54822F09" w:rsidR="00C27958" w:rsidRPr="00C27958" w:rsidRDefault="00C27958" w:rsidP="00C27958">
      <w:r w:rsidRPr="00C27958">
        <w:t>(2)</w:t>
      </w:r>
      <w:r w:rsidR="00CA06E9">
        <w:t xml:space="preserve">  </w:t>
      </w:r>
      <w:r w:rsidR="00E151B2">
        <w:t>Stationary m</w:t>
      </w:r>
      <w:r w:rsidRPr="00C27958">
        <w:t>obile food vending units are permitted to operate between the hours of 6:00 a.m.—10:00 p.m. Sunday through Wednesday</w:t>
      </w:r>
      <w:r w:rsidR="003A570C">
        <w:t xml:space="preserve"> and</w:t>
      </w:r>
      <w:r w:rsidRPr="00C27958">
        <w:t xml:space="preserve"> </w:t>
      </w:r>
      <w:r w:rsidR="00F8547D">
        <w:t>between the hours of</w:t>
      </w:r>
      <w:r w:rsidRPr="00C27958">
        <w:t xml:space="preserve"> 6:00 a.m.—</w:t>
      </w:r>
      <w:r w:rsidR="00406571">
        <w:t>1</w:t>
      </w:r>
      <w:r w:rsidRPr="00C27958">
        <w:t xml:space="preserve">2:00 a.m. Thursday through Sunday in </w:t>
      </w:r>
      <w:r w:rsidR="00E62BBF">
        <w:t xml:space="preserve">B-2 </w:t>
      </w:r>
      <w:r w:rsidRPr="00C27958">
        <w:t>General Business</w:t>
      </w:r>
      <w:r w:rsidR="00E62BBF">
        <w:t>;</w:t>
      </w:r>
      <w:r w:rsidRPr="00C27958">
        <w:t xml:space="preserve"> </w:t>
      </w:r>
      <w:r w:rsidR="00E62BBF">
        <w:t>B-3 Central</w:t>
      </w:r>
      <w:r w:rsidRPr="00C27958">
        <w:t xml:space="preserve"> Business, </w:t>
      </w:r>
      <w:r w:rsidR="00E62BBF">
        <w:t>O-I Office and Institution</w:t>
      </w:r>
      <w:r w:rsidRPr="00C27958">
        <w:t xml:space="preserve">, </w:t>
      </w:r>
      <w:r w:rsidR="00E62BBF">
        <w:t xml:space="preserve">M-1 </w:t>
      </w:r>
      <w:r w:rsidRPr="00C27958">
        <w:t>Light Industr</w:t>
      </w:r>
      <w:r w:rsidR="00E62BBF">
        <w:t>ial</w:t>
      </w:r>
      <w:r w:rsidRPr="00C27958">
        <w:t xml:space="preserve">, </w:t>
      </w:r>
      <w:r w:rsidR="00E62BBF">
        <w:t xml:space="preserve">M-2 </w:t>
      </w:r>
      <w:r w:rsidRPr="00C27958">
        <w:t>Heavy Industr</w:t>
      </w:r>
      <w:r w:rsidR="00E62BBF">
        <w:t>ial</w:t>
      </w:r>
      <w:r w:rsidRPr="00C27958">
        <w:t xml:space="preserve">, and </w:t>
      </w:r>
      <w:r w:rsidR="00E62BBF">
        <w:t>in designated areas of Planned Unit Development</w:t>
      </w:r>
      <w:r w:rsidRPr="00C27958">
        <w:t xml:space="preserve"> districts.</w:t>
      </w:r>
    </w:p>
    <w:p w14:paraId="43FFBFD9" w14:textId="21535911" w:rsidR="00E151B2" w:rsidRDefault="00C27958" w:rsidP="00C27958">
      <w:r w:rsidRPr="00C27958">
        <w:t>(3)</w:t>
      </w:r>
      <w:r w:rsidR="00CA06E9">
        <w:t xml:space="preserve">  </w:t>
      </w:r>
      <w:r w:rsidR="00E151B2">
        <w:t>Circulating m</w:t>
      </w:r>
      <w:r w:rsidRPr="00C27958">
        <w:t xml:space="preserve">obile food vending units are permitted to operate </w:t>
      </w:r>
      <w:r w:rsidR="00E151B2">
        <w:t>from</w:t>
      </w:r>
      <w:r w:rsidRPr="00C27958">
        <w:t xml:space="preserve"> of 10:00 a.m.</w:t>
      </w:r>
      <w:r w:rsidR="00E151B2">
        <w:t xml:space="preserve"> until dusk</w:t>
      </w:r>
      <w:r w:rsidRPr="00C27958">
        <w:t xml:space="preserve"> Monday through </w:t>
      </w:r>
      <w:r w:rsidR="00E151B2">
        <w:t>Sun</w:t>
      </w:r>
      <w:r w:rsidRPr="00C27958">
        <w:t>day in</w:t>
      </w:r>
      <w:r w:rsidR="00650793">
        <w:t xml:space="preserve"> B-1 Neighborhood Business, </w:t>
      </w:r>
      <w:r w:rsidR="00E151B2">
        <w:t>SF-50</w:t>
      </w:r>
      <w:r w:rsidR="00650793">
        <w:t xml:space="preserve"> Single Family Residential</w:t>
      </w:r>
      <w:r w:rsidR="00E151B2">
        <w:t>, SF-70</w:t>
      </w:r>
      <w:r w:rsidR="00650793">
        <w:t xml:space="preserve"> Single Family Residential</w:t>
      </w:r>
      <w:r w:rsidR="00E151B2">
        <w:t>, SF-90</w:t>
      </w:r>
      <w:r w:rsidR="00650793">
        <w:t xml:space="preserve"> Single Family Residential</w:t>
      </w:r>
      <w:r w:rsidR="00E151B2">
        <w:t>, R</w:t>
      </w:r>
      <w:r w:rsidR="00ED0C5B">
        <w:t>-</w:t>
      </w:r>
      <w:r w:rsidR="00E151B2">
        <w:t>G</w:t>
      </w:r>
      <w:r w:rsidR="00650793">
        <w:t xml:space="preserve"> Residential Garden Home</w:t>
      </w:r>
      <w:r w:rsidR="00E151B2">
        <w:t>, T-R</w:t>
      </w:r>
      <w:r w:rsidR="00650793">
        <w:t xml:space="preserve"> Townhouse Residential</w:t>
      </w:r>
      <w:r w:rsidR="00E151B2">
        <w:t>, and MF-1</w:t>
      </w:r>
      <w:r w:rsidRPr="00C27958">
        <w:t xml:space="preserve"> </w:t>
      </w:r>
      <w:r w:rsidR="00650793">
        <w:t xml:space="preserve">Multiple Family Residential </w:t>
      </w:r>
      <w:r w:rsidRPr="00C27958">
        <w:t>districts.</w:t>
      </w:r>
    </w:p>
    <w:p w14:paraId="4897EC4D" w14:textId="0CB5DBA3" w:rsidR="00F8547D" w:rsidRDefault="00F8547D" w:rsidP="00C27958">
      <w:r>
        <w:t>(4)  Mobile food vending units are permitted in PPF</w:t>
      </w:r>
      <w:r w:rsidR="00741A38">
        <w:t xml:space="preserve"> -</w:t>
      </w:r>
      <w:r>
        <w:t xml:space="preserve"> Parks and Public Facilities districts during the hours open to the public in locations designated by Sheffield Parks and Recreation.</w:t>
      </w:r>
    </w:p>
    <w:p w14:paraId="15FE3DAB" w14:textId="25337188" w:rsidR="00F53FB9" w:rsidRDefault="00F53FB9" w:rsidP="00C27958">
      <w:r>
        <w:t xml:space="preserve">(5) Mobile food vending units shall be removed from the premises each night unless during a </w:t>
      </w:r>
      <w:r w:rsidR="00BA19EC">
        <w:t>multi-day special event approved by city hall.</w:t>
      </w:r>
    </w:p>
    <w:p w14:paraId="06056C20" w14:textId="065714CD" w:rsidR="00EE23A3" w:rsidRPr="00C27958" w:rsidRDefault="00E151B2" w:rsidP="00C27958">
      <w:r>
        <w:t>(</w:t>
      </w:r>
      <w:r w:rsidR="00781883">
        <w:t>6</w:t>
      </w:r>
      <w:r>
        <w:t>)  Circulating mobile food vending units are permitted to operate only on streets where the speed limit does not exceed 25 MPH</w:t>
      </w:r>
      <w:r w:rsidR="008D6102">
        <w:t xml:space="preserve"> and shall only permit transactions from the shoulder of the road</w:t>
      </w:r>
      <w:r>
        <w:t>.</w:t>
      </w:r>
    </w:p>
    <w:p w14:paraId="63E18ACA" w14:textId="7DCDE2F3" w:rsidR="00C27958" w:rsidRPr="00781883" w:rsidRDefault="00C27958" w:rsidP="00C27958">
      <w:pPr>
        <w:rPr>
          <w:rFonts w:cstheme="minorHAnsi"/>
        </w:rPr>
      </w:pPr>
      <w:r w:rsidRPr="00C27958">
        <w:t>(</w:t>
      </w:r>
      <w:r w:rsidR="00F8547D">
        <w:t>7</w:t>
      </w:r>
      <w:r w:rsidRPr="00C27958">
        <w:t>)</w:t>
      </w:r>
      <w:r w:rsidR="00CA06E9">
        <w:t xml:space="preserve">  </w:t>
      </w:r>
      <w:r w:rsidRPr="00C27958">
        <w:t xml:space="preserve">The </w:t>
      </w:r>
      <w:r w:rsidR="00DF5DA6">
        <w:t xml:space="preserve">annual </w:t>
      </w:r>
      <w:r w:rsidRPr="00C27958">
        <w:t xml:space="preserve">business license application must be accompanied by a </w:t>
      </w:r>
      <w:r w:rsidR="00781883">
        <w:t xml:space="preserve">current mobile </w:t>
      </w:r>
      <w:r w:rsidRPr="00C27958">
        <w:t xml:space="preserve">food permit issued by the </w:t>
      </w:r>
      <w:r w:rsidR="008C3E38">
        <w:t>Colbert</w:t>
      </w:r>
      <w:r w:rsidRPr="00C27958">
        <w:t xml:space="preserve"> County Health Department</w:t>
      </w:r>
      <w:r w:rsidR="001679A6">
        <w:t>,</w:t>
      </w:r>
      <w:r w:rsidR="008D6102">
        <w:t xml:space="preserve"> </w:t>
      </w:r>
      <w:r w:rsidR="00781883">
        <w:t>a permit issued</w:t>
      </w:r>
      <w:r w:rsidR="001679A6">
        <w:t xml:space="preserve"> by the Fire Marshal</w:t>
      </w:r>
      <w:r w:rsidR="000A0B56">
        <w:t>, or his</w:t>
      </w:r>
      <w:r w:rsidR="00781883">
        <w:t>/</w:t>
      </w:r>
      <w:r w:rsidR="000A0B56">
        <w:t>her designee,</w:t>
      </w:r>
      <w:r w:rsidRPr="00C27958">
        <w:t xml:space="preserve"> and written consent from the property owner (if applicable).</w:t>
      </w:r>
      <w:r w:rsidR="00781883">
        <w:t xml:space="preserve">  </w:t>
      </w:r>
      <w:r w:rsidR="00781883" w:rsidRPr="00C27958">
        <w:t xml:space="preserve">Food preparation </w:t>
      </w:r>
      <w:r w:rsidR="00781883">
        <w:t>shal</w:t>
      </w:r>
      <w:r w:rsidR="00781883" w:rsidRPr="00C27958">
        <w:t xml:space="preserve">l be regulated by the </w:t>
      </w:r>
      <w:r w:rsidR="00781883">
        <w:t xml:space="preserve">Colbert </w:t>
      </w:r>
      <w:r w:rsidR="00781883" w:rsidRPr="00C27958">
        <w:t xml:space="preserve">County Health Department. </w:t>
      </w:r>
      <w:r w:rsidR="00F53FB9">
        <w:t xml:space="preserve">  Each license </w:t>
      </w:r>
      <w:r w:rsidR="00632E40">
        <w:t xml:space="preserve">in non-transferrable to another owner and/or operator and </w:t>
      </w:r>
      <w:r w:rsidR="00F53FB9">
        <w:t xml:space="preserve">shall apply to only (1) </w:t>
      </w:r>
      <w:r w:rsidR="00F53FB9" w:rsidRPr="00781883">
        <w:rPr>
          <w:rFonts w:cstheme="minorHAnsi"/>
        </w:rPr>
        <w:t xml:space="preserve">mobile food </w:t>
      </w:r>
      <w:r w:rsidR="00BA19EC" w:rsidRPr="00781883">
        <w:rPr>
          <w:rFonts w:cstheme="minorHAnsi"/>
        </w:rPr>
        <w:t>vending</w:t>
      </w:r>
      <w:r w:rsidR="00F53FB9" w:rsidRPr="00781883">
        <w:rPr>
          <w:rFonts w:cstheme="minorHAnsi"/>
        </w:rPr>
        <w:t xml:space="preserve"> unit</w:t>
      </w:r>
      <w:r w:rsidR="00632E40" w:rsidRPr="00781883">
        <w:rPr>
          <w:rFonts w:cstheme="minorHAnsi"/>
        </w:rPr>
        <w:t xml:space="preserve">. </w:t>
      </w:r>
      <w:r w:rsidR="00F53FB9" w:rsidRPr="00781883">
        <w:rPr>
          <w:rFonts w:cstheme="minorHAnsi"/>
        </w:rPr>
        <w:t xml:space="preserve"> </w:t>
      </w:r>
      <w:r w:rsidR="00632E40" w:rsidRPr="00781883">
        <w:rPr>
          <w:rFonts w:cstheme="minorHAnsi"/>
        </w:rPr>
        <w:t>A</w:t>
      </w:r>
      <w:r w:rsidR="00F53FB9" w:rsidRPr="00781883">
        <w:rPr>
          <w:rFonts w:cstheme="minorHAnsi"/>
        </w:rPr>
        <w:t xml:space="preserve"> separate license shall be required for each additional mobile food </w:t>
      </w:r>
      <w:r w:rsidR="00771CAD" w:rsidRPr="00781883">
        <w:rPr>
          <w:rFonts w:cstheme="minorHAnsi"/>
        </w:rPr>
        <w:t>vending</w:t>
      </w:r>
      <w:r w:rsidR="00F53FB9" w:rsidRPr="00781883">
        <w:rPr>
          <w:rFonts w:cstheme="minorHAnsi"/>
        </w:rPr>
        <w:t xml:space="preserve"> unit.</w:t>
      </w:r>
      <w:r w:rsidR="00781883" w:rsidRPr="00781883">
        <w:rPr>
          <w:rFonts w:cstheme="minorHAnsi"/>
        </w:rPr>
        <w:t xml:space="preserve">  </w:t>
      </w:r>
      <w:r w:rsidR="00781883">
        <w:rPr>
          <w:rFonts w:cstheme="minorHAnsi"/>
          <w:color w:val="313335"/>
          <w:spacing w:val="2"/>
          <w:shd w:val="clear" w:color="auto" w:fill="FFFFFF"/>
        </w:rPr>
        <w:t>License</w:t>
      </w:r>
      <w:r w:rsidR="00557C80">
        <w:rPr>
          <w:rFonts w:cstheme="minorHAnsi"/>
          <w:color w:val="313335"/>
          <w:spacing w:val="2"/>
          <w:shd w:val="clear" w:color="auto" w:fill="FFFFFF"/>
        </w:rPr>
        <w:t xml:space="preserve"> shall be issued for the period beginning January 1 and ending December 31 of each year.</w:t>
      </w:r>
    </w:p>
    <w:p w14:paraId="4BBC05B7" w14:textId="30A15FE5" w:rsidR="00C27958" w:rsidRPr="00C27958" w:rsidRDefault="00C27958" w:rsidP="00C27958">
      <w:r w:rsidRPr="00C27958">
        <w:t>(</w:t>
      </w:r>
      <w:r w:rsidR="00781883">
        <w:t>8</w:t>
      </w:r>
      <w:r w:rsidRPr="00C27958">
        <w:t>)</w:t>
      </w:r>
      <w:r w:rsidR="00CA06E9">
        <w:t xml:space="preserve">  </w:t>
      </w:r>
      <w:r w:rsidRPr="00C27958">
        <w:t xml:space="preserve">Mobile food vending sites shall have public toilet facilities for operators, including employees, and patrons, which meet the requirements of the </w:t>
      </w:r>
      <w:r w:rsidR="008C3E38">
        <w:t>Colbert</w:t>
      </w:r>
      <w:r w:rsidRPr="00C27958">
        <w:t xml:space="preserve"> County Health Department for food establishment toilet rooms.</w:t>
      </w:r>
    </w:p>
    <w:p w14:paraId="582DB28B" w14:textId="39E8941B" w:rsidR="00C27958" w:rsidRPr="00C27958" w:rsidRDefault="00C27958" w:rsidP="00C27958">
      <w:r w:rsidRPr="00C27958">
        <w:t>(</w:t>
      </w:r>
      <w:r w:rsidR="00781883">
        <w:t>9</w:t>
      </w:r>
      <w:r w:rsidRPr="00C27958">
        <w:t>)</w:t>
      </w:r>
      <w:r w:rsidR="00CA06E9">
        <w:t xml:space="preserve">  </w:t>
      </w:r>
      <w:r w:rsidRPr="00C27958">
        <w:t>Mobile food vending units are not permitted to operate in loading zones, public rights-of-way, or obstruct or impede the flow of traffic for neighboring businesses.</w:t>
      </w:r>
      <w:r w:rsidR="008D6102">
        <w:t xml:space="preserve">  </w:t>
      </w:r>
      <w:r w:rsidR="008D6102" w:rsidRPr="00C27958">
        <w:t>Mobile food vending units shall not be allowed to consume otherwise necessary parking spaces.</w:t>
      </w:r>
    </w:p>
    <w:p w14:paraId="42ACA80C" w14:textId="0ACDFAFD" w:rsidR="00C27958" w:rsidRPr="00C27958" w:rsidRDefault="00C27958" w:rsidP="00C27958">
      <w:r w:rsidRPr="00C27958">
        <w:t>(</w:t>
      </w:r>
      <w:r w:rsidR="00781883">
        <w:t>10</w:t>
      </w:r>
      <w:r w:rsidRPr="00C27958">
        <w:t>)</w:t>
      </w:r>
      <w:r w:rsidR="00CA06E9">
        <w:t xml:space="preserve">  </w:t>
      </w:r>
      <w:r w:rsidR="00F8547D">
        <w:t>S</w:t>
      </w:r>
      <w:r w:rsidRPr="00C27958">
        <w:t xml:space="preserve">ignage </w:t>
      </w:r>
      <w:r w:rsidR="00F8547D">
        <w:t>not attach</w:t>
      </w:r>
      <w:r w:rsidRPr="00C27958">
        <w:t>ed to the mobile food vending unit</w:t>
      </w:r>
      <w:r w:rsidR="00F8547D">
        <w:t xml:space="preserve"> must not impede foot traffic or obstruct views</w:t>
      </w:r>
      <w:r w:rsidRPr="00C27958">
        <w:t>.</w:t>
      </w:r>
    </w:p>
    <w:p w14:paraId="42ABE558" w14:textId="14EC858F" w:rsidR="00C27958" w:rsidRPr="00C27958" w:rsidRDefault="00C27958" w:rsidP="00C27958">
      <w:r w:rsidRPr="00C27958">
        <w:t>(</w:t>
      </w:r>
      <w:r w:rsidR="00781883">
        <w:t>11</w:t>
      </w:r>
      <w:r w:rsidRPr="00C27958">
        <w:t>)</w:t>
      </w:r>
      <w:r w:rsidR="00CA06E9">
        <w:t xml:space="preserve">  </w:t>
      </w:r>
      <w:r w:rsidRPr="00C27958">
        <w:t>Mobile food vending units must provide sufficient artificial lighting during non-daylight hours.</w:t>
      </w:r>
    </w:p>
    <w:p w14:paraId="6DA5A15E" w14:textId="6D55B216" w:rsidR="00C27958" w:rsidRPr="00C27958" w:rsidRDefault="00C27958" w:rsidP="00C27958"/>
    <w:p w14:paraId="75B9457A" w14:textId="463FAACF" w:rsidR="00C27958" w:rsidRPr="00C27958" w:rsidRDefault="00C27958" w:rsidP="00C27958">
      <w:r w:rsidRPr="00C27958">
        <w:lastRenderedPageBreak/>
        <w:t>(</w:t>
      </w:r>
      <w:r w:rsidR="00781883">
        <w:t>12</w:t>
      </w:r>
      <w:r w:rsidRPr="00C27958">
        <w:t>)</w:t>
      </w:r>
      <w:r w:rsidR="00CA06E9">
        <w:t xml:space="preserve">  </w:t>
      </w:r>
      <w:r w:rsidR="009813DA">
        <w:t>No excessive distraction(s) shall be permitted as a part of the mobile food vending unit’s operation.</w:t>
      </w:r>
      <w:r w:rsidR="009813DA" w:rsidRPr="009813DA">
        <w:rPr>
          <w:rFonts w:cstheme="minorHAnsi"/>
        </w:rPr>
        <w:t xml:space="preserve"> </w:t>
      </w:r>
      <w:r w:rsidRPr="009813DA">
        <w:rPr>
          <w:rFonts w:cstheme="minorHAnsi"/>
        </w:rPr>
        <w:t>No</w:t>
      </w:r>
      <w:r w:rsidRPr="00C27958">
        <w:t xml:space="preserve"> outdoor loudspeaker, public address system, music, or other form of entertainment shall be audible from</w:t>
      </w:r>
      <w:r w:rsidR="00324182">
        <w:t xml:space="preserve"> stationary</w:t>
      </w:r>
      <w:r w:rsidRPr="00C27958">
        <w:t xml:space="preserve"> mobile food vending units.</w:t>
      </w:r>
      <w:r w:rsidR="00324182">
        <w:t xml:space="preserve">  Sounds produced by circulating mobile food vending units shall conform to the municipal noise ordinance.</w:t>
      </w:r>
    </w:p>
    <w:p w14:paraId="63F5B5A6" w14:textId="46039ADD" w:rsidR="00C27958" w:rsidRDefault="00C27958">
      <w:r w:rsidRPr="00C27958">
        <w:t>(</w:t>
      </w:r>
      <w:r w:rsidR="00781883">
        <w:t>13</w:t>
      </w:r>
      <w:r w:rsidRPr="00C27958">
        <w:t>)</w:t>
      </w:r>
      <w:r w:rsidR="00CA06E9">
        <w:t xml:space="preserve">  </w:t>
      </w:r>
      <w:r w:rsidRPr="00C27958">
        <w:t xml:space="preserve">Any on-site preparation of food </w:t>
      </w:r>
      <w:r w:rsidR="00713CC8">
        <w:t xml:space="preserve">to </w:t>
      </w:r>
      <w:r w:rsidRPr="00C27958">
        <w:t>be performed</w:t>
      </w:r>
      <w:r w:rsidR="00F8547D">
        <w:t xml:space="preserve"> other than</w:t>
      </w:r>
      <w:r w:rsidRPr="00C27958">
        <w:t xml:space="preserve"> inside the primary vending unit</w:t>
      </w:r>
      <w:r w:rsidR="00F8547D">
        <w:t xml:space="preserve"> </w:t>
      </w:r>
      <w:r w:rsidRPr="00C27958">
        <w:t xml:space="preserve">shall </w:t>
      </w:r>
      <w:r w:rsidR="00F8547D">
        <w:t xml:space="preserve">require </w:t>
      </w:r>
      <w:r w:rsidR="00CF2A62">
        <w:t xml:space="preserve">written </w:t>
      </w:r>
      <w:r w:rsidR="00F8547D">
        <w:t xml:space="preserve">approval </w:t>
      </w:r>
      <w:r w:rsidR="00CF2A62">
        <w:t xml:space="preserve">from </w:t>
      </w:r>
      <w:r w:rsidR="00F8547D">
        <w:t xml:space="preserve">the </w:t>
      </w:r>
      <w:r w:rsidR="0003691F">
        <w:t>Fire Marshal and conform to</w:t>
      </w:r>
      <w:r w:rsidR="0013339C">
        <w:t xml:space="preserve"> Colbert County</w:t>
      </w:r>
      <w:r w:rsidR="0003691F">
        <w:t xml:space="preserve"> Health Department regulations</w:t>
      </w:r>
      <w:r w:rsidRPr="00C27958">
        <w:t>.</w:t>
      </w:r>
      <w:r w:rsidR="00557C80">
        <w:t xml:space="preserve">  Tables, chairs, benches, et</w:t>
      </w:r>
      <w:r w:rsidR="00F2358A">
        <w:t>c</w:t>
      </w:r>
      <w:r w:rsidR="00557C80">
        <w:t>. shall not be utilized as part of the operation of the mobile food vending unit.</w:t>
      </w:r>
    </w:p>
    <w:p w14:paraId="5BB45422" w14:textId="51982014" w:rsidR="006A0037" w:rsidRDefault="006A0037">
      <w:r>
        <w:t>(</w:t>
      </w:r>
      <w:r w:rsidR="00781883">
        <w:t>14</w:t>
      </w:r>
      <w:r>
        <w:t xml:space="preserve">)  </w:t>
      </w:r>
      <w:r w:rsidR="00824A9B">
        <w:t xml:space="preserve"> Mobile food vending unit operators are responsible for properly containing and disposing of any/all waste and trash associated with the operation of the unit</w:t>
      </w:r>
      <w:r w:rsidR="00713CC8">
        <w:t>.  Waste and trash shall not be placed in any public trash container or in any private container without proper permission.</w:t>
      </w:r>
    </w:p>
    <w:p w14:paraId="61149DD2" w14:textId="65B6D423" w:rsidR="008D6102" w:rsidRDefault="008D6102">
      <w:r>
        <w:t>(</w:t>
      </w:r>
      <w:r w:rsidR="00781883">
        <w:t>15</w:t>
      </w:r>
      <w:r>
        <w:t xml:space="preserve">) </w:t>
      </w:r>
      <w:r w:rsidR="006355C3">
        <w:t>The licensee must provide its own utilities and shall not use the city’s utilities.</w:t>
      </w:r>
    </w:p>
    <w:sectPr w:rsidR="008D6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58"/>
    <w:rsid w:val="0003691F"/>
    <w:rsid w:val="000A0B56"/>
    <w:rsid w:val="00114E1E"/>
    <w:rsid w:val="0013339C"/>
    <w:rsid w:val="001679A6"/>
    <w:rsid w:val="001B70C9"/>
    <w:rsid w:val="001D4CBA"/>
    <w:rsid w:val="00273F31"/>
    <w:rsid w:val="00324182"/>
    <w:rsid w:val="003A570C"/>
    <w:rsid w:val="00406571"/>
    <w:rsid w:val="00557C80"/>
    <w:rsid w:val="00632E40"/>
    <w:rsid w:val="006355C3"/>
    <w:rsid w:val="00650793"/>
    <w:rsid w:val="006A0037"/>
    <w:rsid w:val="00713CC8"/>
    <w:rsid w:val="00726B00"/>
    <w:rsid w:val="00741A38"/>
    <w:rsid w:val="00771CAD"/>
    <w:rsid w:val="00781883"/>
    <w:rsid w:val="007C1F17"/>
    <w:rsid w:val="007F5BFB"/>
    <w:rsid w:val="0081265B"/>
    <w:rsid w:val="00824A9B"/>
    <w:rsid w:val="008529FC"/>
    <w:rsid w:val="0086372E"/>
    <w:rsid w:val="008C3E38"/>
    <w:rsid w:val="008D6102"/>
    <w:rsid w:val="008F6B12"/>
    <w:rsid w:val="00900399"/>
    <w:rsid w:val="009813DA"/>
    <w:rsid w:val="00BA19EC"/>
    <w:rsid w:val="00C27958"/>
    <w:rsid w:val="00C424A4"/>
    <w:rsid w:val="00C97D3C"/>
    <w:rsid w:val="00CA06E9"/>
    <w:rsid w:val="00CF2A62"/>
    <w:rsid w:val="00DF25D3"/>
    <w:rsid w:val="00DF5DA6"/>
    <w:rsid w:val="00E151B2"/>
    <w:rsid w:val="00E62BBF"/>
    <w:rsid w:val="00ED0C5B"/>
    <w:rsid w:val="00EE23A3"/>
    <w:rsid w:val="00F2358A"/>
    <w:rsid w:val="00F53FB9"/>
    <w:rsid w:val="00F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4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9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9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6E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0657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813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9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9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6E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0657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81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</dc:creator>
  <cp:lastModifiedBy>mm.epps@yahoo.com</cp:lastModifiedBy>
  <cp:revision>2</cp:revision>
  <cp:lastPrinted>2022-02-18T13:26:00Z</cp:lastPrinted>
  <dcterms:created xsi:type="dcterms:W3CDTF">2022-06-17T16:14:00Z</dcterms:created>
  <dcterms:modified xsi:type="dcterms:W3CDTF">2022-06-17T16:14:00Z</dcterms:modified>
</cp:coreProperties>
</file>